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E4" w:rsidRPr="0010153B" w:rsidRDefault="009463E4" w:rsidP="009463E4">
      <w:pPr>
        <w:ind w:firstLine="708"/>
        <w:jc w:val="both"/>
        <w:rPr>
          <w:sz w:val="22"/>
          <w:szCs w:val="22"/>
        </w:rPr>
      </w:pPr>
    </w:p>
    <w:p w:rsidR="009463E4" w:rsidRDefault="009463E4" w:rsidP="009463E4">
      <w:pPr>
        <w:ind w:firstLine="708"/>
        <w:jc w:val="both"/>
        <w:rPr>
          <w:sz w:val="22"/>
          <w:szCs w:val="22"/>
        </w:rPr>
      </w:pPr>
      <w:r w:rsidRPr="0010153B">
        <w:rPr>
          <w:sz w:val="22"/>
          <w:szCs w:val="22"/>
        </w:rPr>
        <w:t>Na temelju članaka 26. i 27. Zakona o radu (Narodne novine broj 93/14 i 127/17, 98/19) te članka 55. Statuta Osnovne škole Antuna Bauera, Školski odbor Osnovne škole Antuna Bauera, nakon prethodnog savjetovanja s sindikalnim povjerenikom s ovlastima  Radničkog vije</w:t>
      </w:r>
      <w:r>
        <w:rPr>
          <w:sz w:val="22"/>
          <w:szCs w:val="22"/>
        </w:rPr>
        <w:t>ća, na sjednic</w:t>
      </w:r>
      <w:r w:rsidR="009C5DD1">
        <w:rPr>
          <w:sz w:val="22"/>
          <w:szCs w:val="22"/>
        </w:rPr>
        <w:t>i održ</w:t>
      </w:r>
      <w:r w:rsidR="00F7557E">
        <w:rPr>
          <w:sz w:val="22"/>
          <w:szCs w:val="22"/>
        </w:rPr>
        <w:t>anoj dana 12. svibnja 2020.</w:t>
      </w:r>
      <w:r w:rsidRPr="0010153B">
        <w:rPr>
          <w:sz w:val="22"/>
          <w:szCs w:val="22"/>
        </w:rPr>
        <w:t xml:space="preserve"> donio je</w:t>
      </w:r>
    </w:p>
    <w:p w:rsidR="009463E4" w:rsidRDefault="009463E4" w:rsidP="009463E4">
      <w:pPr>
        <w:ind w:firstLine="708"/>
        <w:jc w:val="both"/>
        <w:rPr>
          <w:sz w:val="22"/>
          <w:szCs w:val="22"/>
        </w:rPr>
      </w:pPr>
    </w:p>
    <w:p w:rsidR="0051731B" w:rsidRDefault="0029059D" w:rsidP="009463E4">
      <w:pPr>
        <w:ind w:firstLine="708"/>
        <w:jc w:val="both"/>
        <w:rPr>
          <w:b/>
        </w:rPr>
      </w:pPr>
      <w:r w:rsidRPr="003F085F">
        <w:rPr>
          <w:b/>
        </w:rPr>
        <w:t>PRAVILNIK O IZMJENAMA  PRAVILNIKA O RADU</w:t>
      </w:r>
    </w:p>
    <w:p w:rsidR="009141B6" w:rsidRDefault="009141B6" w:rsidP="009463E4">
      <w:pPr>
        <w:ind w:firstLine="708"/>
        <w:jc w:val="both"/>
        <w:rPr>
          <w:b/>
        </w:rPr>
      </w:pPr>
    </w:p>
    <w:p w:rsidR="003F085F" w:rsidRPr="0010153B" w:rsidRDefault="009141B6" w:rsidP="009141B6">
      <w:pPr>
        <w:pStyle w:val="Default"/>
        <w:jc w:val="center"/>
        <w:rPr>
          <w:sz w:val="22"/>
          <w:szCs w:val="22"/>
        </w:rPr>
      </w:pPr>
      <w:r>
        <w:rPr>
          <w:sz w:val="22"/>
          <w:szCs w:val="22"/>
        </w:rPr>
        <w:t>Članak 1.</w:t>
      </w:r>
    </w:p>
    <w:p w:rsidR="009141B6" w:rsidRDefault="008D69AB" w:rsidP="00D328C4">
      <w:pPr>
        <w:pStyle w:val="Default"/>
        <w:rPr>
          <w:b/>
          <w:bCs/>
          <w:sz w:val="22"/>
          <w:szCs w:val="22"/>
        </w:rPr>
      </w:pPr>
      <w:r>
        <w:t>U pravilniku o radu Klasa:</w:t>
      </w:r>
      <w:r w:rsidR="006E3581">
        <w:t>003-05/19-01/5;</w:t>
      </w:r>
      <w:r>
        <w:t xml:space="preserve"> Urbroj:</w:t>
      </w:r>
      <w:r w:rsidR="006E3581">
        <w:t>2188-97-01-19-01</w:t>
      </w:r>
      <w:r>
        <w:t xml:space="preserve"> i Klasa:</w:t>
      </w:r>
      <w:r w:rsidR="00FF1DA6">
        <w:t>003-05/20-01/4</w:t>
      </w:r>
      <w:r>
        <w:t xml:space="preserve"> Urbroj</w:t>
      </w:r>
      <w:r w:rsidR="00FF1DA6">
        <w:t>:2188-97-20-03</w:t>
      </w:r>
      <w:r w:rsidR="0029059D">
        <w:t xml:space="preserve"> </w:t>
      </w:r>
      <w:r w:rsidR="00DB00C7">
        <w:rPr>
          <w:b/>
          <w:bCs/>
          <w:sz w:val="22"/>
          <w:szCs w:val="22"/>
        </w:rPr>
        <w:t>Osnovne škole Antuna Bauera</w:t>
      </w:r>
    </w:p>
    <w:p w:rsidR="00D328C4" w:rsidRDefault="009141B6" w:rsidP="00D328C4">
      <w:pPr>
        <w:pStyle w:val="Default"/>
        <w:rPr>
          <w:sz w:val="22"/>
          <w:szCs w:val="22"/>
        </w:rPr>
      </w:pPr>
      <w:r>
        <w:rPr>
          <w:b/>
          <w:bCs/>
          <w:sz w:val="22"/>
          <w:szCs w:val="22"/>
        </w:rPr>
        <w:t xml:space="preserve"> </w:t>
      </w:r>
      <w:r>
        <w:rPr>
          <w:bCs/>
          <w:sz w:val="22"/>
          <w:szCs w:val="22"/>
        </w:rPr>
        <w:t>Č</w:t>
      </w:r>
      <w:r w:rsidR="00EA46E9">
        <w:rPr>
          <w:sz w:val="22"/>
          <w:szCs w:val="22"/>
        </w:rPr>
        <w:t>lanak 82</w:t>
      </w:r>
      <w:r w:rsidR="00D328C4">
        <w:rPr>
          <w:sz w:val="22"/>
          <w:szCs w:val="22"/>
        </w:rPr>
        <w:t xml:space="preserve">. stavak 3. mijenja se i glasi: </w:t>
      </w:r>
    </w:p>
    <w:p w:rsidR="00D328C4" w:rsidRDefault="00D328C4" w:rsidP="00D328C4">
      <w:pPr>
        <w:pStyle w:val="Default"/>
        <w:rPr>
          <w:sz w:val="22"/>
          <w:szCs w:val="22"/>
        </w:rPr>
      </w:pPr>
      <w:r>
        <w:rPr>
          <w:sz w:val="22"/>
          <w:szCs w:val="22"/>
        </w:rPr>
        <w:t xml:space="preserve">Pri utvrđivanju osobe kojoj je potrebno otkazati ugovor o radu ravnatelj Škole dužan je za sve osobe koje su zaposlene na radnom mjestu za koje je prestala potreba za obavljanjem posla zbog gospodarskih, tehničkih ili organizacijskih razloga pridržavati se sljedećih kriterija: </w:t>
      </w:r>
    </w:p>
    <w:p w:rsidR="00D328C4" w:rsidRDefault="00D328C4" w:rsidP="00D328C4">
      <w:pPr>
        <w:pStyle w:val="Default"/>
        <w:rPr>
          <w:sz w:val="22"/>
          <w:szCs w:val="22"/>
        </w:rPr>
      </w:pPr>
      <w:r>
        <w:rPr>
          <w:sz w:val="22"/>
          <w:szCs w:val="22"/>
        </w:rPr>
        <w:t xml:space="preserve">Trajanje radnog odnosa: rad u obrazovanju (bez obzira radi li se o radu u punom ili nepunom radnom vremenu) vrednuje se na sljedeći način: </w:t>
      </w:r>
    </w:p>
    <w:p w:rsidR="00D328C4" w:rsidRDefault="00D328C4" w:rsidP="00D328C4">
      <w:pPr>
        <w:pStyle w:val="Default"/>
        <w:rPr>
          <w:sz w:val="22"/>
          <w:szCs w:val="22"/>
        </w:rPr>
      </w:pPr>
      <w:r>
        <w:rPr>
          <w:sz w:val="22"/>
          <w:szCs w:val="22"/>
        </w:rPr>
        <w:t xml:space="preserve">- do 10 godina rada u obrazovanju </w:t>
      </w:r>
      <w:r>
        <w:rPr>
          <w:sz w:val="22"/>
          <w:szCs w:val="22"/>
        </w:rPr>
        <w:t xml:space="preserve"> 1 bod; </w:t>
      </w:r>
    </w:p>
    <w:p w:rsidR="00D328C4" w:rsidRDefault="00D328C4" w:rsidP="00D328C4">
      <w:pPr>
        <w:pStyle w:val="Default"/>
        <w:rPr>
          <w:sz w:val="22"/>
          <w:szCs w:val="22"/>
        </w:rPr>
      </w:pPr>
      <w:r>
        <w:rPr>
          <w:sz w:val="22"/>
          <w:szCs w:val="22"/>
        </w:rPr>
        <w:t xml:space="preserve">- od 11 do 20 godina rada u obrazovanju </w:t>
      </w:r>
      <w:r>
        <w:rPr>
          <w:sz w:val="22"/>
          <w:szCs w:val="22"/>
        </w:rPr>
        <w:t xml:space="preserve"> 2 boda; </w:t>
      </w:r>
    </w:p>
    <w:p w:rsidR="00D328C4" w:rsidRDefault="00D328C4" w:rsidP="00D328C4">
      <w:pPr>
        <w:pStyle w:val="Default"/>
        <w:rPr>
          <w:sz w:val="22"/>
          <w:szCs w:val="22"/>
        </w:rPr>
      </w:pPr>
      <w:r>
        <w:rPr>
          <w:sz w:val="22"/>
          <w:szCs w:val="22"/>
        </w:rPr>
        <w:t xml:space="preserve">- od 21 do 30 godina rada u obrazovanju </w:t>
      </w:r>
      <w:r>
        <w:rPr>
          <w:sz w:val="22"/>
          <w:szCs w:val="22"/>
        </w:rPr>
        <w:t xml:space="preserve"> 3 boda; </w:t>
      </w:r>
    </w:p>
    <w:p w:rsidR="00D328C4" w:rsidRDefault="00D328C4" w:rsidP="00D328C4">
      <w:pPr>
        <w:pStyle w:val="Default"/>
        <w:rPr>
          <w:sz w:val="22"/>
          <w:szCs w:val="22"/>
        </w:rPr>
      </w:pPr>
      <w:r>
        <w:rPr>
          <w:sz w:val="22"/>
          <w:szCs w:val="22"/>
        </w:rPr>
        <w:t xml:space="preserve">- od 31 do 40 godina rada u obrazovanju </w:t>
      </w:r>
      <w:r>
        <w:rPr>
          <w:sz w:val="22"/>
          <w:szCs w:val="22"/>
        </w:rPr>
        <w:t xml:space="preserve"> 4 boda; </w:t>
      </w:r>
    </w:p>
    <w:p w:rsidR="00D328C4" w:rsidRDefault="00D328C4" w:rsidP="00D328C4">
      <w:pPr>
        <w:pStyle w:val="Default"/>
        <w:rPr>
          <w:sz w:val="22"/>
          <w:szCs w:val="22"/>
        </w:rPr>
      </w:pPr>
      <w:r>
        <w:rPr>
          <w:sz w:val="22"/>
          <w:szCs w:val="22"/>
        </w:rPr>
        <w:t xml:space="preserve">- 41 i više godina rada u obrazovanju </w:t>
      </w:r>
      <w:r>
        <w:rPr>
          <w:sz w:val="22"/>
          <w:szCs w:val="22"/>
        </w:rPr>
        <w:t xml:space="preserve"> 5 bodova. </w:t>
      </w:r>
    </w:p>
    <w:p w:rsidR="00D328C4" w:rsidRDefault="00D328C4" w:rsidP="00D328C4">
      <w:pPr>
        <w:pStyle w:val="Default"/>
        <w:rPr>
          <w:sz w:val="22"/>
          <w:szCs w:val="22"/>
        </w:rPr>
      </w:pPr>
      <w:r>
        <w:rPr>
          <w:sz w:val="22"/>
          <w:szCs w:val="22"/>
        </w:rPr>
        <w:t xml:space="preserve">Dodatno se vrednuje i rad u ovoj školi (bez obzira radi li se o radu u punom ili nepunom radnom vremenu): </w:t>
      </w:r>
    </w:p>
    <w:p w:rsidR="00D328C4" w:rsidRDefault="00D328C4" w:rsidP="00D328C4">
      <w:pPr>
        <w:pStyle w:val="Default"/>
        <w:rPr>
          <w:sz w:val="22"/>
          <w:szCs w:val="22"/>
        </w:rPr>
      </w:pPr>
      <w:r>
        <w:rPr>
          <w:sz w:val="22"/>
          <w:szCs w:val="22"/>
        </w:rPr>
        <w:t xml:space="preserve">- do 10 godina rada u ovoj školi </w:t>
      </w:r>
      <w:r>
        <w:rPr>
          <w:sz w:val="22"/>
          <w:szCs w:val="22"/>
        </w:rPr>
        <w:t xml:space="preserve"> 1 bod; </w:t>
      </w:r>
    </w:p>
    <w:p w:rsidR="00D328C4" w:rsidRDefault="00D328C4" w:rsidP="00D328C4">
      <w:pPr>
        <w:pStyle w:val="Default"/>
        <w:rPr>
          <w:sz w:val="22"/>
          <w:szCs w:val="22"/>
        </w:rPr>
      </w:pPr>
      <w:r>
        <w:rPr>
          <w:sz w:val="22"/>
          <w:szCs w:val="22"/>
        </w:rPr>
        <w:t xml:space="preserve">- od 11 do 20 godina rada u ovoj školi </w:t>
      </w:r>
      <w:r>
        <w:rPr>
          <w:sz w:val="22"/>
          <w:szCs w:val="22"/>
        </w:rPr>
        <w:t xml:space="preserve"> 2 boda; </w:t>
      </w:r>
    </w:p>
    <w:p w:rsidR="00D328C4" w:rsidRDefault="00D328C4" w:rsidP="00D328C4">
      <w:pPr>
        <w:pStyle w:val="Default"/>
        <w:rPr>
          <w:sz w:val="22"/>
          <w:szCs w:val="22"/>
        </w:rPr>
      </w:pPr>
      <w:r>
        <w:rPr>
          <w:sz w:val="22"/>
          <w:szCs w:val="22"/>
        </w:rPr>
        <w:t xml:space="preserve">- od 21 do 30 godina rada u ovoj školi </w:t>
      </w:r>
      <w:r>
        <w:rPr>
          <w:sz w:val="22"/>
          <w:szCs w:val="22"/>
        </w:rPr>
        <w:t xml:space="preserve"> 3 boda; </w:t>
      </w:r>
    </w:p>
    <w:p w:rsidR="00D328C4" w:rsidRDefault="00D328C4" w:rsidP="00D328C4">
      <w:pPr>
        <w:pStyle w:val="Default"/>
        <w:rPr>
          <w:sz w:val="22"/>
          <w:szCs w:val="22"/>
        </w:rPr>
      </w:pPr>
      <w:r>
        <w:rPr>
          <w:sz w:val="22"/>
          <w:szCs w:val="22"/>
        </w:rPr>
        <w:t xml:space="preserve">- od 31 do 40 godina rada u ovoj školi </w:t>
      </w:r>
      <w:r>
        <w:rPr>
          <w:sz w:val="22"/>
          <w:szCs w:val="22"/>
        </w:rPr>
        <w:t xml:space="preserve"> 4 boda; </w:t>
      </w:r>
    </w:p>
    <w:p w:rsidR="00D328C4" w:rsidRDefault="00D328C4" w:rsidP="00D328C4">
      <w:pPr>
        <w:pStyle w:val="Default"/>
        <w:rPr>
          <w:sz w:val="22"/>
          <w:szCs w:val="22"/>
        </w:rPr>
      </w:pPr>
      <w:r>
        <w:rPr>
          <w:sz w:val="22"/>
          <w:szCs w:val="22"/>
        </w:rPr>
        <w:t xml:space="preserve">- 41 godina i više rada u ovoj školi </w:t>
      </w:r>
      <w:r>
        <w:rPr>
          <w:sz w:val="22"/>
          <w:szCs w:val="22"/>
        </w:rPr>
        <w:t xml:space="preserve"> 5 bodova. </w:t>
      </w:r>
    </w:p>
    <w:p w:rsidR="00D328C4" w:rsidRDefault="00D328C4" w:rsidP="00D328C4">
      <w:pPr>
        <w:pStyle w:val="Default"/>
        <w:rPr>
          <w:sz w:val="22"/>
          <w:szCs w:val="22"/>
        </w:rPr>
      </w:pPr>
      <w:r>
        <w:rPr>
          <w:sz w:val="22"/>
          <w:szCs w:val="22"/>
        </w:rPr>
        <w:t xml:space="preserve">Trajanje radnog odnosa dokazuje se e-zapisom o radno-pravnom statusu koji izdaje Hrvatski zavod za mirovinsko osiguranje. </w:t>
      </w:r>
    </w:p>
    <w:p w:rsidR="00D328C4" w:rsidRDefault="00D328C4" w:rsidP="00D328C4">
      <w:pPr>
        <w:pStyle w:val="Default"/>
        <w:rPr>
          <w:sz w:val="22"/>
          <w:szCs w:val="22"/>
        </w:rPr>
      </w:pPr>
      <w:r>
        <w:rPr>
          <w:sz w:val="22"/>
          <w:szCs w:val="22"/>
        </w:rPr>
        <w:t xml:space="preserve">Starosna dob radnika: </w:t>
      </w:r>
    </w:p>
    <w:p w:rsidR="00D328C4" w:rsidRDefault="00D328C4" w:rsidP="00D328C4">
      <w:pPr>
        <w:pStyle w:val="Default"/>
        <w:rPr>
          <w:sz w:val="22"/>
          <w:szCs w:val="22"/>
        </w:rPr>
      </w:pPr>
      <w:r>
        <w:rPr>
          <w:sz w:val="22"/>
          <w:szCs w:val="22"/>
        </w:rPr>
        <w:t xml:space="preserve">- do 30 godina starosti </w:t>
      </w:r>
      <w:r>
        <w:rPr>
          <w:sz w:val="22"/>
          <w:szCs w:val="22"/>
        </w:rPr>
        <w:t xml:space="preserve"> 1 bod; </w:t>
      </w:r>
    </w:p>
    <w:p w:rsidR="00D328C4" w:rsidRDefault="00D328C4" w:rsidP="00D328C4">
      <w:pPr>
        <w:pStyle w:val="Default"/>
        <w:rPr>
          <w:sz w:val="22"/>
          <w:szCs w:val="22"/>
        </w:rPr>
      </w:pPr>
      <w:r>
        <w:rPr>
          <w:sz w:val="22"/>
          <w:szCs w:val="22"/>
        </w:rPr>
        <w:t xml:space="preserve">- od 31 do 40 godina starosti </w:t>
      </w:r>
      <w:r>
        <w:rPr>
          <w:sz w:val="22"/>
          <w:szCs w:val="22"/>
        </w:rPr>
        <w:t xml:space="preserve"> 2 boda; </w:t>
      </w:r>
    </w:p>
    <w:p w:rsidR="00D328C4" w:rsidRDefault="00D328C4" w:rsidP="00D328C4">
      <w:pPr>
        <w:pStyle w:val="Default"/>
        <w:rPr>
          <w:sz w:val="22"/>
          <w:szCs w:val="22"/>
        </w:rPr>
      </w:pPr>
      <w:r>
        <w:rPr>
          <w:sz w:val="22"/>
          <w:szCs w:val="22"/>
        </w:rPr>
        <w:t xml:space="preserve">- od 41 do 50 godina starosti </w:t>
      </w:r>
      <w:r>
        <w:rPr>
          <w:sz w:val="22"/>
          <w:szCs w:val="22"/>
        </w:rPr>
        <w:t xml:space="preserve"> 3 boda; </w:t>
      </w:r>
    </w:p>
    <w:p w:rsidR="00D328C4" w:rsidRDefault="00D328C4" w:rsidP="00D328C4">
      <w:pPr>
        <w:pStyle w:val="Default"/>
        <w:rPr>
          <w:sz w:val="22"/>
          <w:szCs w:val="22"/>
        </w:rPr>
      </w:pPr>
      <w:r>
        <w:rPr>
          <w:sz w:val="22"/>
          <w:szCs w:val="22"/>
        </w:rPr>
        <w:t xml:space="preserve">- od 51 do 60 godina starosti </w:t>
      </w:r>
      <w:r>
        <w:rPr>
          <w:sz w:val="22"/>
          <w:szCs w:val="22"/>
        </w:rPr>
        <w:t xml:space="preserve"> 4 boda; </w:t>
      </w:r>
    </w:p>
    <w:p w:rsidR="00D328C4" w:rsidRDefault="00D328C4" w:rsidP="00D328C4">
      <w:pPr>
        <w:pStyle w:val="Default"/>
        <w:rPr>
          <w:sz w:val="22"/>
          <w:szCs w:val="22"/>
        </w:rPr>
      </w:pPr>
      <w:r>
        <w:rPr>
          <w:sz w:val="22"/>
          <w:szCs w:val="22"/>
        </w:rPr>
        <w:t xml:space="preserve">- 61 godina i stariji </w:t>
      </w:r>
      <w:r>
        <w:rPr>
          <w:sz w:val="22"/>
          <w:szCs w:val="22"/>
        </w:rPr>
        <w:t xml:space="preserve"> 5 bodova; </w:t>
      </w:r>
    </w:p>
    <w:p w:rsidR="00D328C4" w:rsidRDefault="00D328C4" w:rsidP="00D328C4">
      <w:pPr>
        <w:pStyle w:val="Default"/>
        <w:pageBreakBefore/>
        <w:rPr>
          <w:sz w:val="22"/>
          <w:szCs w:val="22"/>
        </w:rPr>
      </w:pPr>
      <w:r>
        <w:rPr>
          <w:sz w:val="22"/>
          <w:szCs w:val="22"/>
        </w:rPr>
        <w:lastRenderedPageBreak/>
        <w:t xml:space="preserve">Obveze uzdržavanja koje terete radnika: </w:t>
      </w:r>
    </w:p>
    <w:p w:rsidR="00D328C4" w:rsidRDefault="00D328C4" w:rsidP="00D328C4">
      <w:pPr>
        <w:pStyle w:val="Default"/>
        <w:rPr>
          <w:sz w:val="22"/>
          <w:szCs w:val="22"/>
        </w:rPr>
      </w:pPr>
      <w:r>
        <w:rPr>
          <w:sz w:val="22"/>
          <w:szCs w:val="22"/>
        </w:rPr>
        <w:t xml:space="preserve">- svako uzdržavano dijete do završetka školovanja boduje se s 2 boda, </w:t>
      </w:r>
    </w:p>
    <w:p w:rsidR="00D328C4" w:rsidRDefault="00D328C4" w:rsidP="00D328C4">
      <w:pPr>
        <w:pStyle w:val="Default"/>
        <w:rPr>
          <w:sz w:val="22"/>
          <w:szCs w:val="22"/>
        </w:rPr>
      </w:pPr>
      <w:r>
        <w:rPr>
          <w:sz w:val="22"/>
          <w:szCs w:val="22"/>
        </w:rPr>
        <w:t xml:space="preserve">- a svaki ostali uzdržavani član s 1 bodom; </w:t>
      </w:r>
    </w:p>
    <w:p w:rsidR="00D328C4" w:rsidRDefault="00D328C4" w:rsidP="00D328C4">
      <w:pPr>
        <w:pStyle w:val="Default"/>
        <w:rPr>
          <w:sz w:val="22"/>
          <w:szCs w:val="22"/>
        </w:rPr>
      </w:pPr>
      <w:r>
        <w:rPr>
          <w:sz w:val="22"/>
          <w:szCs w:val="22"/>
        </w:rPr>
        <w:t xml:space="preserve">Obveze uzdržavanja djeteta dokazuju se rodnim listom djeteta, a za djecu stariju od 14 godina i potvrdom o školovanju dok se ostale obveze uzdržavanja dokazuju poreznom karticom (Obrascem PK); </w:t>
      </w:r>
    </w:p>
    <w:p w:rsidR="00D328C4" w:rsidRDefault="00D328C4" w:rsidP="00D328C4">
      <w:pPr>
        <w:pStyle w:val="Default"/>
        <w:rPr>
          <w:sz w:val="22"/>
          <w:szCs w:val="22"/>
        </w:rPr>
      </w:pPr>
      <w:r>
        <w:rPr>
          <w:sz w:val="22"/>
          <w:szCs w:val="22"/>
        </w:rPr>
        <w:t xml:space="preserve">Kvaliteta, odgovornost, točnost i urednost u radu: </w:t>
      </w:r>
    </w:p>
    <w:p w:rsidR="00D328C4" w:rsidRDefault="00D328C4" w:rsidP="00D328C4">
      <w:pPr>
        <w:pStyle w:val="Default"/>
        <w:rPr>
          <w:sz w:val="22"/>
          <w:szCs w:val="22"/>
        </w:rPr>
      </w:pPr>
      <w:r>
        <w:rPr>
          <w:b/>
          <w:bCs/>
          <w:sz w:val="22"/>
          <w:szCs w:val="22"/>
        </w:rPr>
        <w:t xml:space="preserve">s jednim bodom (1) </w:t>
      </w:r>
      <w:r>
        <w:rPr>
          <w:sz w:val="22"/>
          <w:szCs w:val="22"/>
        </w:rPr>
        <w:t xml:space="preserve">vrednuje se rad učitelja koji nedovoljno planira i priprema se za izvođenje odgojno-obrazovnih aktivnosti, uočljivi su nedostaci u izvođenju nastave (nedovoljno jasna struktura nastavnog sata, nejasni ishodi, nedovoljno kreativan, slabo izmjenjuje sisteme, metode i oblike rada, koristi uglavnom statična nastavna sredstva – slabo ili uopće ne koristi dinamična nastavna sredstva – IKT), ne vodi uredno pedagošku dokumentaciju – uočene nedostatke otklanja tek nakon nekoliko upozorenja, stručno usavršavanje nije redovito ili je ograničeno samo na usavršavanja/ edukacije u živo, te rad učitelja/ radnika koji se neodgovorno odnosi prema obvezama pravovremenog dolaska na posao i odlaska s posla, u radu se često ne pridržava dogovora (rokova) i često ga je potrebno upozoravati na propise (pravilnike), odnosi s učenicima znaju biti neprimjereni, gotovo da i nema suradnje s kolegama (i roditeljima), postoje opravdani prigovori (učenika, roditelja, kolega) na rad učitelja/ radnika </w:t>
      </w:r>
    </w:p>
    <w:p w:rsidR="00D328C4" w:rsidRDefault="00D328C4" w:rsidP="00D328C4">
      <w:pPr>
        <w:pStyle w:val="Default"/>
        <w:rPr>
          <w:sz w:val="22"/>
          <w:szCs w:val="22"/>
        </w:rPr>
      </w:pPr>
      <w:r>
        <w:rPr>
          <w:b/>
          <w:bCs/>
          <w:sz w:val="22"/>
          <w:szCs w:val="22"/>
        </w:rPr>
        <w:t xml:space="preserve">s dva boda (2) </w:t>
      </w:r>
      <w:r>
        <w:rPr>
          <w:sz w:val="22"/>
          <w:szCs w:val="22"/>
        </w:rPr>
        <w:t xml:space="preserve">vrednuje se rad učitelja koji dovoljno dobro planira i priprema se za izvođenje odgojno-obrazovnih aktivnosti, nastavu izvodi uredno (vidljiva je struktura nastavnog sata, ishodi su uglavnom definirani, bez puno kreativnosti, ali osim statičnih koristi i dinamična nastavna sredstva – IKT, izmjenjuje sisteme, metode i oblike rada), potrebno ga je ponekad upozoriti na potrebu urednog vođenja pedagoške dokumentacije, ali otklanja uočene nedostatke nakon upozorenja, redovito se stručno usavršava, te rad učitelja/ radnika koji je uglavnom odgovoran u obvezama pravovremenog dolaska na posao i odlaska s posla, uglavnom se pridržava dogovora (rokova), ponekad ga je potrebno upozoriti na propise (pravilnike), dobro surađuje s kolegama (i roditeljima), uglavnom nema opravdanih prigovora na rad učitelja/ radnika </w:t>
      </w:r>
    </w:p>
    <w:p w:rsidR="00D328C4" w:rsidRDefault="00D328C4" w:rsidP="00D328C4">
      <w:pPr>
        <w:pStyle w:val="Default"/>
        <w:rPr>
          <w:sz w:val="22"/>
          <w:szCs w:val="22"/>
        </w:rPr>
      </w:pPr>
      <w:r>
        <w:rPr>
          <w:b/>
          <w:bCs/>
          <w:sz w:val="22"/>
          <w:szCs w:val="22"/>
        </w:rPr>
        <w:t xml:space="preserve">s tri boda (3) </w:t>
      </w:r>
      <w:r>
        <w:rPr>
          <w:sz w:val="22"/>
          <w:szCs w:val="22"/>
        </w:rPr>
        <w:t xml:space="preserve">vrednuje se rad učitelja koji stručno planira i priprema se za izvođenje odgojno-obrazovnih aktivnosti, nastavu izvodi vodeći računa o suvremenom pristupu poučavanju (točno definirani struktura sata i ishodi, stalna izmjena sistema, metoda i oblika rada, puno kreativnosti, uz statična redovito koristi i raspoloživa dinamična nastavna sredstva – IKT), uredno vodi pedagošku dokumentaciju (bez uočenih nedostataka), redovito se stručno usavršava (u živo i online, sudjeluje o obveznim i nekim drugim usavršavanjima/ edukacijama), te rad učitelja/ radnika koji pravovremeno dolazi na posao i izvršava svoje obaveze (nisu potrebna upozorenja), uvijek se pridržava dogovora (rokova) i dobro poznaje i primjenjuje propise (pravilnike), dobro surađuje s kolegama (i roditeljima), nema opravdanih prigovora na rad učitelja/ radnika </w:t>
      </w:r>
    </w:p>
    <w:p w:rsidR="00D328C4" w:rsidRDefault="00D328C4" w:rsidP="00D328C4">
      <w:pPr>
        <w:pStyle w:val="Default"/>
        <w:rPr>
          <w:sz w:val="22"/>
          <w:szCs w:val="22"/>
        </w:rPr>
      </w:pPr>
      <w:r>
        <w:rPr>
          <w:sz w:val="22"/>
          <w:szCs w:val="22"/>
        </w:rPr>
        <w:t xml:space="preserve">Učitelj i stručni suradnik, koji je napredovao u zvanje mentora dobiva </w:t>
      </w:r>
      <w:r>
        <w:rPr>
          <w:b/>
          <w:bCs/>
          <w:sz w:val="22"/>
          <w:szCs w:val="22"/>
        </w:rPr>
        <w:t>jedan (1) dodatni bod</w:t>
      </w:r>
      <w:r>
        <w:rPr>
          <w:sz w:val="22"/>
          <w:szCs w:val="22"/>
        </w:rPr>
        <w:t xml:space="preserve">. Učitelj i stručni suradnik koji je napredovao u zvanje savjetnika dobiva </w:t>
      </w:r>
      <w:r>
        <w:rPr>
          <w:b/>
          <w:bCs/>
          <w:sz w:val="22"/>
          <w:szCs w:val="22"/>
        </w:rPr>
        <w:t>dva (2) dodatna boda</w:t>
      </w:r>
      <w:r>
        <w:rPr>
          <w:sz w:val="22"/>
          <w:szCs w:val="22"/>
        </w:rPr>
        <w:t xml:space="preserve">, a učitelj i stručni suradnik koji je napredovao u zvanje izvrsnog savjetnika dobiva </w:t>
      </w:r>
      <w:r>
        <w:rPr>
          <w:b/>
          <w:bCs/>
          <w:sz w:val="22"/>
          <w:szCs w:val="22"/>
        </w:rPr>
        <w:t>tri (3) dodatna boda</w:t>
      </w:r>
      <w:r>
        <w:rPr>
          <w:sz w:val="22"/>
          <w:szCs w:val="22"/>
        </w:rPr>
        <w:t xml:space="preserve">. </w:t>
      </w:r>
    </w:p>
    <w:p w:rsidR="00D328C4" w:rsidRDefault="00D328C4" w:rsidP="00D328C4">
      <w:pPr>
        <w:pStyle w:val="Default"/>
        <w:rPr>
          <w:sz w:val="22"/>
          <w:szCs w:val="22"/>
        </w:rPr>
      </w:pPr>
      <w:r>
        <w:rPr>
          <w:sz w:val="22"/>
          <w:szCs w:val="22"/>
        </w:rPr>
        <w:t xml:space="preserve">Vrednovanje rada učitelja i stručnih suradnika temelji se na direktnim uvidima u izvođenje nastave, uvidima u dosje radnika, pedagošku dokumentaciju i razne evidencije, bilješkama o pregledu pedagoške dokumentacije, eventualnim zapisnicima o razgovoru s učiteljem/ učiteljima, radnicima Škole, roditeljima, učenicima. Vrednovanje rada ostalih radnika temelji se na općoj procjeni rada radnika, uvidima u dosje radnika i razne evidencije te eventualnim zapisnicima o razgovorima/ prigovorima. </w:t>
      </w:r>
    </w:p>
    <w:p w:rsidR="00D328C4" w:rsidRDefault="00D328C4" w:rsidP="00D328C4">
      <w:pPr>
        <w:pStyle w:val="Default"/>
        <w:pageBreakBefore/>
        <w:rPr>
          <w:sz w:val="22"/>
          <w:szCs w:val="22"/>
        </w:rPr>
      </w:pPr>
      <w:r>
        <w:rPr>
          <w:sz w:val="22"/>
          <w:szCs w:val="22"/>
        </w:rPr>
        <w:lastRenderedPageBreak/>
        <w:t xml:space="preserve">U slučaju jednakog broja bodova radnika s najmanje bodova, između tih se radnika vrši dodatno bodovanje na način da svaka godina rada i starosti nosi jedan bod. Ako ti radnici i dalje imaju jednak broj bodova, u obzir se uzimaju manje mjerne jedinice (mjeseci pa dani) sve dok se ne dođe do samo jedne osobe s najmanjim brojem bodova. </w:t>
      </w:r>
    </w:p>
    <w:p w:rsidR="00D328C4" w:rsidRDefault="00D328C4" w:rsidP="00D328C4">
      <w:pPr>
        <w:pStyle w:val="Default"/>
        <w:rPr>
          <w:sz w:val="22"/>
          <w:szCs w:val="22"/>
        </w:rPr>
      </w:pPr>
      <w:r>
        <w:rPr>
          <w:sz w:val="22"/>
          <w:szCs w:val="22"/>
        </w:rPr>
        <w:t xml:space="preserve">Na temelju tako utvrđenih kriterija ravnatelj će odrediti osobu kojoj će nakon prethodnog savjetovanja sa sindikalnim povjerenikom i uz prethodnu suglasnost Školskog odbora otkazati ugovor o radu. </w:t>
      </w:r>
    </w:p>
    <w:p w:rsidR="00D328C4" w:rsidRDefault="00D328C4" w:rsidP="00FB18CD">
      <w:pPr>
        <w:pStyle w:val="Default"/>
        <w:jc w:val="center"/>
        <w:rPr>
          <w:sz w:val="22"/>
          <w:szCs w:val="22"/>
        </w:rPr>
      </w:pPr>
      <w:r>
        <w:rPr>
          <w:sz w:val="22"/>
          <w:szCs w:val="22"/>
        </w:rPr>
        <w:t>Članak 2.</w:t>
      </w:r>
    </w:p>
    <w:p w:rsidR="00D516DF" w:rsidRPr="0010153B" w:rsidRDefault="00D516DF" w:rsidP="00D516DF">
      <w:pPr>
        <w:rPr>
          <w:sz w:val="22"/>
          <w:szCs w:val="22"/>
        </w:rPr>
      </w:pPr>
    </w:p>
    <w:p w:rsidR="00D516DF" w:rsidRPr="0010153B" w:rsidRDefault="00D516DF" w:rsidP="00D516DF">
      <w:pPr>
        <w:jc w:val="both"/>
        <w:rPr>
          <w:sz w:val="22"/>
          <w:szCs w:val="22"/>
        </w:rPr>
      </w:pPr>
      <w:r w:rsidRPr="0010153B">
        <w:rPr>
          <w:sz w:val="22"/>
          <w:szCs w:val="22"/>
        </w:rPr>
        <w:t>Ovaj Pravilnik o izmjenama Pravilnika o radu stupa na snagu istekom osmoga (8.) dana od dana objave na oglasnoj ploči Škole.</w:t>
      </w:r>
    </w:p>
    <w:p w:rsidR="00D516DF" w:rsidRPr="0010153B" w:rsidRDefault="00D516DF" w:rsidP="00D516DF">
      <w:pPr>
        <w:jc w:val="both"/>
        <w:rPr>
          <w:sz w:val="22"/>
          <w:szCs w:val="22"/>
        </w:rPr>
      </w:pPr>
    </w:p>
    <w:p w:rsidR="00D516DF" w:rsidRPr="0010153B" w:rsidRDefault="00D516DF" w:rsidP="00D516DF">
      <w:pPr>
        <w:jc w:val="both"/>
        <w:rPr>
          <w:sz w:val="22"/>
          <w:szCs w:val="22"/>
        </w:rPr>
      </w:pPr>
      <w:r w:rsidRPr="0010153B">
        <w:rPr>
          <w:sz w:val="22"/>
          <w:szCs w:val="22"/>
        </w:rPr>
        <w:t>KLASA:003-05/20-01/</w:t>
      </w:r>
      <w:r w:rsidR="001916D1">
        <w:rPr>
          <w:sz w:val="22"/>
          <w:szCs w:val="22"/>
        </w:rPr>
        <w:t>6</w:t>
      </w:r>
      <w:bookmarkStart w:id="0" w:name="_GoBack"/>
      <w:bookmarkEnd w:id="0"/>
    </w:p>
    <w:p w:rsidR="00D516DF" w:rsidRPr="0010153B" w:rsidRDefault="00D516DF" w:rsidP="00D516DF">
      <w:pPr>
        <w:jc w:val="both"/>
        <w:rPr>
          <w:sz w:val="22"/>
          <w:szCs w:val="22"/>
        </w:rPr>
      </w:pPr>
      <w:r w:rsidRPr="0010153B">
        <w:rPr>
          <w:sz w:val="22"/>
          <w:szCs w:val="22"/>
        </w:rPr>
        <w:t>URBROJ:</w:t>
      </w:r>
      <w:r>
        <w:rPr>
          <w:sz w:val="22"/>
          <w:szCs w:val="22"/>
        </w:rPr>
        <w:t>2188-97-20-03</w:t>
      </w:r>
    </w:p>
    <w:p w:rsidR="00D516DF" w:rsidRPr="0010153B" w:rsidRDefault="00F7557E" w:rsidP="00D516DF">
      <w:pPr>
        <w:jc w:val="both"/>
        <w:rPr>
          <w:sz w:val="22"/>
          <w:szCs w:val="22"/>
        </w:rPr>
      </w:pPr>
      <w:r>
        <w:rPr>
          <w:sz w:val="22"/>
          <w:szCs w:val="22"/>
        </w:rPr>
        <w:t xml:space="preserve">U Vukovaru,12. svibnja </w:t>
      </w:r>
      <w:r w:rsidR="00D516DF">
        <w:rPr>
          <w:sz w:val="22"/>
          <w:szCs w:val="22"/>
        </w:rPr>
        <w:t>2020.</w:t>
      </w:r>
    </w:p>
    <w:p w:rsidR="00D516DF" w:rsidRPr="0010153B" w:rsidRDefault="00D516DF" w:rsidP="00D516DF">
      <w:pPr>
        <w:jc w:val="both"/>
        <w:rPr>
          <w:sz w:val="22"/>
          <w:szCs w:val="22"/>
        </w:rPr>
      </w:pPr>
    </w:p>
    <w:p w:rsidR="00D516DF" w:rsidRPr="0010153B" w:rsidRDefault="00D516DF" w:rsidP="00D516DF">
      <w:pPr>
        <w:jc w:val="both"/>
        <w:rPr>
          <w:sz w:val="22"/>
          <w:szCs w:val="22"/>
        </w:rPr>
      </w:pP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t>Predsjednik Školskog odbora:</w:t>
      </w:r>
    </w:p>
    <w:p w:rsidR="00D516DF" w:rsidRPr="0010153B" w:rsidRDefault="00D516DF" w:rsidP="00D516DF">
      <w:pPr>
        <w:jc w:val="both"/>
        <w:rPr>
          <w:sz w:val="22"/>
          <w:szCs w:val="22"/>
        </w:rPr>
      </w:pP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t>Zlatko Milić</w:t>
      </w:r>
    </w:p>
    <w:p w:rsidR="00D516DF" w:rsidRPr="0010153B" w:rsidRDefault="00D516DF" w:rsidP="00D516DF">
      <w:pPr>
        <w:jc w:val="both"/>
        <w:rPr>
          <w:sz w:val="22"/>
          <w:szCs w:val="22"/>
        </w:rPr>
      </w:pPr>
    </w:p>
    <w:p w:rsidR="00D516DF" w:rsidRPr="0010153B" w:rsidRDefault="00D516DF" w:rsidP="00D516DF">
      <w:pPr>
        <w:jc w:val="both"/>
        <w:rPr>
          <w:sz w:val="22"/>
          <w:szCs w:val="22"/>
        </w:rPr>
      </w:pP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t>_________________________</w:t>
      </w:r>
    </w:p>
    <w:p w:rsidR="00D516DF" w:rsidRPr="0010153B" w:rsidRDefault="00D516DF" w:rsidP="00D516DF">
      <w:pPr>
        <w:jc w:val="both"/>
        <w:rPr>
          <w:sz w:val="22"/>
          <w:szCs w:val="22"/>
        </w:rPr>
      </w:pP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p>
    <w:p w:rsidR="00D516DF" w:rsidRPr="0010153B" w:rsidRDefault="00D516DF" w:rsidP="00D516DF">
      <w:pPr>
        <w:jc w:val="both"/>
        <w:rPr>
          <w:sz w:val="22"/>
          <w:szCs w:val="22"/>
        </w:rPr>
      </w:pPr>
    </w:p>
    <w:p w:rsidR="00D516DF" w:rsidRPr="0010153B" w:rsidRDefault="00D516DF" w:rsidP="00D516DF">
      <w:pPr>
        <w:jc w:val="both"/>
        <w:rPr>
          <w:sz w:val="22"/>
          <w:szCs w:val="22"/>
        </w:rPr>
      </w:pPr>
      <w:r w:rsidRPr="0010153B">
        <w:rPr>
          <w:sz w:val="22"/>
          <w:szCs w:val="22"/>
        </w:rPr>
        <w:t xml:space="preserve">Ovaj Pravilnik o izmjenama Pravilnika o radu objavljen je na oglasnoj ploči Škole </w:t>
      </w:r>
    </w:p>
    <w:p w:rsidR="00D516DF" w:rsidRPr="0010153B" w:rsidRDefault="00D516DF" w:rsidP="00D516DF">
      <w:pPr>
        <w:jc w:val="both"/>
        <w:rPr>
          <w:sz w:val="22"/>
          <w:szCs w:val="22"/>
        </w:rPr>
      </w:pPr>
    </w:p>
    <w:p w:rsidR="00D516DF" w:rsidRPr="0010153B" w:rsidRDefault="00F7557E" w:rsidP="00D516DF">
      <w:pPr>
        <w:jc w:val="both"/>
        <w:rPr>
          <w:sz w:val="22"/>
          <w:szCs w:val="22"/>
        </w:rPr>
      </w:pPr>
      <w:r>
        <w:rPr>
          <w:sz w:val="22"/>
          <w:szCs w:val="22"/>
        </w:rPr>
        <w:t xml:space="preserve">dana 13. svibnja 2020. </w:t>
      </w:r>
      <w:r w:rsidR="00D516DF" w:rsidRPr="0010153B">
        <w:rPr>
          <w:sz w:val="22"/>
          <w:szCs w:val="22"/>
        </w:rPr>
        <w:t>godine te je stupio n</w:t>
      </w:r>
      <w:r>
        <w:rPr>
          <w:sz w:val="22"/>
          <w:szCs w:val="22"/>
        </w:rPr>
        <w:t xml:space="preserve">a snagu dana 21. svibnja 2020. </w:t>
      </w:r>
      <w:r w:rsidR="00D516DF">
        <w:rPr>
          <w:sz w:val="22"/>
          <w:szCs w:val="22"/>
        </w:rPr>
        <w:t>godine</w:t>
      </w:r>
    </w:p>
    <w:p w:rsidR="00D516DF" w:rsidRPr="0010153B" w:rsidRDefault="00D516DF" w:rsidP="00D516DF">
      <w:pPr>
        <w:jc w:val="both"/>
        <w:rPr>
          <w:sz w:val="22"/>
          <w:szCs w:val="22"/>
        </w:rPr>
      </w:pPr>
    </w:p>
    <w:p w:rsidR="00D516DF" w:rsidRPr="0010153B" w:rsidRDefault="00D516DF" w:rsidP="00D516DF">
      <w:pPr>
        <w:jc w:val="both"/>
        <w:rPr>
          <w:sz w:val="22"/>
          <w:szCs w:val="22"/>
        </w:rPr>
      </w:pPr>
    </w:p>
    <w:p w:rsidR="00D516DF" w:rsidRPr="0010153B" w:rsidRDefault="00D516DF" w:rsidP="00D516DF">
      <w:pPr>
        <w:jc w:val="both"/>
        <w:rPr>
          <w:sz w:val="22"/>
          <w:szCs w:val="22"/>
        </w:rPr>
      </w:pP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t xml:space="preserve">   Ravnatelj:</w:t>
      </w:r>
    </w:p>
    <w:p w:rsidR="00D516DF" w:rsidRPr="0010153B" w:rsidRDefault="00D516DF" w:rsidP="00D516DF">
      <w:pPr>
        <w:jc w:val="both"/>
        <w:rPr>
          <w:sz w:val="22"/>
          <w:szCs w:val="22"/>
        </w:rPr>
      </w:pP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r>
      <w:r w:rsidRPr="0010153B">
        <w:rPr>
          <w:sz w:val="22"/>
          <w:szCs w:val="22"/>
        </w:rPr>
        <w:tab/>
        <w:t xml:space="preserve">    </w:t>
      </w:r>
      <w:r>
        <w:rPr>
          <w:sz w:val="22"/>
          <w:szCs w:val="22"/>
        </w:rPr>
        <w:t xml:space="preserve">Joza </w:t>
      </w:r>
      <w:proofErr w:type="spellStart"/>
      <w:r>
        <w:rPr>
          <w:sz w:val="22"/>
          <w:szCs w:val="22"/>
        </w:rPr>
        <w:t>Mihaljev</w:t>
      </w:r>
      <w:proofErr w:type="spellEnd"/>
    </w:p>
    <w:p w:rsidR="00A1193F" w:rsidRDefault="00A1193F" w:rsidP="00D328C4">
      <w:pPr>
        <w:pStyle w:val="Default"/>
        <w:rPr>
          <w:sz w:val="22"/>
          <w:szCs w:val="22"/>
        </w:rPr>
      </w:pPr>
    </w:p>
    <w:p w:rsidR="00A1193F" w:rsidRDefault="00A1193F" w:rsidP="00D328C4">
      <w:pPr>
        <w:pStyle w:val="Default"/>
        <w:rPr>
          <w:sz w:val="22"/>
          <w:szCs w:val="22"/>
        </w:rPr>
      </w:pPr>
    </w:p>
    <w:p w:rsidR="00E0222E" w:rsidRDefault="00E0222E" w:rsidP="0038047B">
      <w:pPr>
        <w:ind w:left="2832"/>
        <w:jc w:val="center"/>
      </w:pPr>
    </w:p>
    <w:sectPr w:rsidR="00E02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C4"/>
    <w:rsid w:val="00005924"/>
    <w:rsid w:val="00182A56"/>
    <w:rsid w:val="001916D1"/>
    <w:rsid w:val="0029059D"/>
    <w:rsid w:val="0038047B"/>
    <w:rsid w:val="003D3E01"/>
    <w:rsid w:val="003F085F"/>
    <w:rsid w:val="0051731B"/>
    <w:rsid w:val="006E3581"/>
    <w:rsid w:val="00760F4E"/>
    <w:rsid w:val="008D69AB"/>
    <w:rsid w:val="009141B6"/>
    <w:rsid w:val="009463E4"/>
    <w:rsid w:val="009C5DD1"/>
    <w:rsid w:val="00A1193F"/>
    <w:rsid w:val="00D328C4"/>
    <w:rsid w:val="00D516DF"/>
    <w:rsid w:val="00DB00C7"/>
    <w:rsid w:val="00DE6037"/>
    <w:rsid w:val="00E0222E"/>
    <w:rsid w:val="00E46A2C"/>
    <w:rsid w:val="00EA46E9"/>
    <w:rsid w:val="00EB3A62"/>
    <w:rsid w:val="00F7557E"/>
    <w:rsid w:val="00FB18CD"/>
    <w:rsid w:val="00FF1D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3A85C-EB1B-4138-BEB6-720D2FC5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3E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328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866</Words>
  <Characters>5977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30</cp:revision>
  <dcterms:created xsi:type="dcterms:W3CDTF">2020-04-22T08:13:00Z</dcterms:created>
  <dcterms:modified xsi:type="dcterms:W3CDTF">2020-05-13T08:23:00Z</dcterms:modified>
</cp:coreProperties>
</file>